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5E3" w:rsidRDefault="00BA2D93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6a (Short Order Form Template and Call-Off Schedules)</w:t>
      </w:r>
    </w:p>
    <w:p w:rsidR="006D75E3" w:rsidRDefault="006D75E3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:rsidR="006D75E3" w:rsidRDefault="00BA2D93">
      <w:pPr>
        <w:spacing w:after="0" w:line="259" w:lineRule="auto"/>
        <w:jc w:val="both"/>
        <w:rPr>
          <w:rFonts w:ascii="Arial" w:eastAsia="Arial" w:hAnsi="Arial" w:cs="Arial"/>
          <w:b/>
          <w:sz w:val="36"/>
          <w:szCs w:val="36"/>
          <w:highlight w:val="white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Buyer guidance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his Framework Schedule 6a (Short Order Form Template and Call-Off Schedules) </w:t>
      </w:r>
      <w:proofErr w:type="gramStart"/>
      <w:r>
        <w:rPr>
          <w:rFonts w:ascii="Arial" w:eastAsia="Arial" w:hAnsi="Arial" w:cs="Arial"/>
          <w:sz w:val="24"/>
          <w:szCs w:val="24"/>
        </w:rPr>
        <w:t>can  be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used under lots 1 - 6 only, in instances where a Contract is awarded via Direct Award, and no changes are made to the Framework standard Terms and Conditions as detailed t</w:t>
      </w:r>
      <w:r>
        <w:rPr>
          <w:rFonts w:ascii="Arial" w:eastAsia="Arial" w:hAnsi="Arial" w:cs="Arial"/>
          <w:sz w:val="24"/>
          <w:szCs w:val="24"/>
        </w:rPr>
        <w:t>his Framework Schedule 6a, and the Specification is in line with Framework Schedule 1 (Specification). If a Contracting Authority wish to run a further competition, wish to use Framework Lot 7, or wish to make any adjustments to Terms and Conditions or Spe</w:t>
      </w:r>
      <w:r>
        <w:rPr>
          <w:rFonts w:ascii="Arial" w:eastAsia="Arial" w:hAnsi="Arial" w:cs="Arial"/>
          <w:sz w:val="24"/>
          <w:szCs w:val="24"/>
        </w:rPr>
        <w:t xml:space="preserve">cification, then 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Framework Schedule 6 - Order Form Template </w:t>
      </w:r>
      <w:r>
        <w:rPr>
          <w:rFonts w:ascii="Arial" w:eastAsia="Arial" w:hAnsi="Arial" w:cs="Arial"/>
          <w:sz w:val="24"/>
          <w:szCs w:val="24"/>
          <w:highlight w:val="white"/>
        </w:rPr>
        <w:t>should be used.</w:t>
      </w:r>
    </w:p>
    <w:p w:rsidR="006D75E3" w:rsidRDefault="006D75E3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:rsidR="006D75E3" w:rsidRDefault="00BA2D93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:rsidR="006D75E3" w:rsidRDefault="006D75E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D75E3" w:rsidRDefault="00BA2D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contract reference number]</w:t>
      </w:r>
    </w:p>
    <w:p w:rsidR="006D75E3" w:rsidRDefault="006D75E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name]</w:t>
      </w:r>
    </w:p>
    <w:p w:rsidR="006D75E3" w:rsidRDefault="00BA2D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6D75E3" w:rsidRDefault="00BA2D9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business address]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6D75E3" w:rsidRDefault="006D75E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nsert </w:t>
      </w:r>
      <w:r>
        <w:rPr>
          <w:rFonts w:ascii="Arial" w:eastAsia="Arial" w:hAnsi="Arial" w:cs="Arial"/>
          <w:sz w:val="24"/>
          <w:szCs w:val="24"/>
        </w:rPr>
        <w:t>name of Supplier]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6D75E3" w:rsidRDefault="00BA2D93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registered address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6D75E3" w:rsidRDefault="00BA2D93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registration number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6D75E3" w:rsidRDefault="00BA2D93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6D75E3" w:rsidRDefault="00BA2D93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6D75E3" w:rsidRDefault="006D75E3">
      <w:pPr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Form, when completed and executed by both Parties, forms a Call-Off Contract. A Call-Off Contract can be completed and executed using an equivalent document or electronic purchase order system. </w:t>
      </w:r>
    </w:p>
    <w:p w:rsidR="006D75E3" w:rsidRDefault="006D75E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 an electronic purchasing system is used instea</w:t>
      </w:r>
      <w:r>
        <w:rPr>
          <w:rFonts w:ascii="Arial" w:eastAsia="Arial" w:hAnsi="Arial" w:cs="Arial"/>
          <w:sz w:val="24"/>
          <w:szCs w:val="24"/>
        </w:rPr>
        <w:t xml:space="preserve">d of signing as a hard-copy, text below must be copied into the electronic order form </w:t>
      </w:r>
      <w:r>
        <w:rPr>
          <w:rFonts w:ascii="Arial" w:eastAsia="Arial" w:hAnsi="Arial" w:cs="Arial"/>
          <w:b/>
          <w:sz w:val="24"/>
          <w:szCs w:val="24"/>
        </w:rPr>
        <w:t>starting from ‘APPLICABLE FRAMEWORK CONTRACT’ and up to, but not including, the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Signature block.</w:t>
      </w:r>
    </w:p>
    <w:p w:rsidR="006D75E3" w:rsidRDefault="006D75E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D75E3" w:rsidRDefault="006D75E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:rsidR="006D75E3" w:rsidRDefault="006D75E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</w:t>
      </w:r>
      <w:r>
        <w:rPr>
          <w:rFonts w:ascii="Arial" w:eastAsia="Arial" w:hAnsi="Arial" w:cs="Arial"/>
          <w:sz w:val="24"/>
          <w:szCs w:val="24"/>
        </w:rPr>
        <w:t xml:space="preserve">the Call-Off Deliverables and dated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date of issue]. </w:t>
      </w:r>
    </w:p>
    <w:p w:rsidR="006D75E3" w:rsidRDefault="006D75E3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It’s issued under the Framework Contract with the reference number RM6277 for the provision of </w:t>
      </w:r>
      <w:proofErr w:type="gramStart"/>
      <w:r>
        <w:rPr>
          <w:rFonts w:ascii="Arial" w:eastAsia="Arial" w:hAnsi="Arial" w:cs="Arial"/>
          <w:sz w:val="24"/>
          <w:szCs w:val="24"/>
        </w:rPr>
        <w:t>Non Clinical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Staff.   </w:t>
      </w:r>
    </w:p>
    <w:p w:rsidR="006D75E3" w:rsidRDefault="006D75E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bookmarkStart w:id="0" w:name="_heading=h.30j0zll" w:colFirst="0" w:colLast="0"/>
      <w:bookmarkEnd w:id="0"/>
    </w:p>
    <w:p w:rsidR="006D75E3" w:rsidRDefault="00BA2D93">
      <w:pPr>
        <w:tabs>
          <w:tab w:val="left" w:pos="2115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bookmarkStart w:id="1" w:name="_heading=h.187jdr93487a" w:colFirst="0" w:colLast="0"/>
      <w:bookmarkStart w:id="2" w:name="_heading=h.fxtz304dzjd5" w:colFirst="0" w:colLast="0"/>
      <w:bookmarkStart w:id="3" w:name="_heading=h.rcopw7p1y8nx" w:colFirst="0" w:colLast="0"/>
      <w:bookmarkStart w:id="4" w:name="_heading=h.mehxputintyq" w:colFirst="0" w:colLast="0"/>
      <w:bookmarkStart w:id="5" w:name="_heading=h.iq0nse8p2ky0" w:colFirst="0" w:colLast="0"/>
      <w:bookmarkStart w:id="6" w:name="_heading=h.nvlfluq1p4f9" w:colFirst="0" w:colLast="0"/>
      <w:bookmarkStart w:id="7" w:name="_heading=h.50n8ipqvn6x" w:colFirst="0" w:colLast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eastAsia="Arial" w:hAnsi="Arial" w:cs="Arial"/>
          <w:sz w:val="24"/>
          <w:szCs w:val="24"/>
        </w:rPr>
        <w:t>CALL-OFF LOT(S): [</w:t>
      </w:r>
      <w:r>
        <w:rPr>
          <w:rFonts w:ascii="Arial" w:eastAsia="Arial" w:hAnsi="Arial" w:cs="Arial"/>
          <w:sz w:val="24"/>
          <w:szCs w:val="24"/>
          <w:highlight w:val="yellow"/>
        </w:rPr>
        <w:t>this order form may be used for lots 1 - 6 only - for lot 7 requirements, or where your requirement is bespoke or where adjustments have been made to terms and conditions, the full Framework Schedule 6 - Order Form Template should be used</w:t>
      </w:r>
      <w:r>
        <w:rPr>
          <w:rFonts w:ascii="Arial" w:eastAsia="Arial" w:hAnsi="Arial" w:cs="Arial"/>
          <w:sz w:val="24"/>
          <w:szCs w:val="24"/>
        </w:rPr>
        <w:t>]</w:t>
      </w:r>
    </w:p>
    <w:p w:rsidR="006D75E3" w:rsidRDefault="00BA2D9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Lot 1 - Admin &amp;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Clerical</w:t>
      </w:r>
      <w:r>
        <w:rPr>
          <w:rFonts w:ascii="Arial" w:eastAsia="Arial" w:hAnsi="Arial" w:cs="Arial"/>
          <w:sz w:val="24"/>
          <w:szCs w:val="24"/>
        </w:rPr>
        <w:t>]</w:t>
      </w:r>
    </w:p>
    <w:p w:rsidR="006D75E3" w:rsidRDefault="00BA2D9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Lot 2 - Corporate Functions</w:t>
      </w:r>
      <w:r>
        <w:rPr>
          <w:rFonts w:ascii="Arial" w:eastAsia="Arial" w:hAnsi="Arial" w:cs="Arial"/>
          <w:sz w:val="24"/>
          <w:szCs w:val="24"/>
        </w:rPr>
        <w:t xml:space="preserve">] </w:t>
      </w:r>
    </w:p>
    <w:p w:rsidR="006D75E3" w:rsidRDefault="00BA2D9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Lot 3 - IT Professionals</w:t>
      </w:r>
      <w:r>
        <w:rPr>
          <w:rFonts w:ascii="Arial" w:eastAsia="Arial" w:hAnsi="Arial" w:cs="Arial"/>
          <w:sz w:val="24"/>
          <w:szCs w:val="24"/>
        </w:rPr>
        <w:t>]</w:t>
      </w:r>
    </w:p>
    <w:p w:rsidR="006D75E3" w:rsidRDefault="00BA2D9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Lot 4 - Legal</w:t>
      </w:r>
      <w:r>
        <w:rPr>
          <w:rFonts w:ascii="Arial" w:eastAsia="Arial" w:hAnsi="Arial" w:cs="Arial"/>
          <w:sz w:val="24"/>
          <w:szCs w:val="24"/>
        </w:rPr>
        <w:t>]</w:t>
      </w:r>
    </w:p>
    <w:p w:rsidR="006D75E3" w:rsidRDefault="00BA2D9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Lot 5 - Scientific, Technical &amp; Clinical Coding</w:t>
      </w:r>
      <w:r>
        <w:rPr>
          <w:rFonts w:ascii="Arial" w:eastAsia="Arial" w:hAnsi="Arial" w:cs="Arial"/>
          <w:sz w:val="24"/>
          <w:szCs w:val="24"/>
        </w:rPr>
        <w:t>]</w:t>
      </w:r>
    </w:p>
    <w:p w:rsidR="006D75E3" w:rsidRDefault="00BA2D9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Lot 6 - Estates, Facilities Management &amp; Ancillary Staff</w:t>
      </w:r>
      <w:r>
        <w:rPr>
          <w:rFonts w:ascii="Arial" w:eastAsia="Arial" w:hAnsi="Arial" w:cs="Arial"/>
          <w:sz w:val="24"/>
          <w:szCs w:val="24"/>
        </w:rPr>
        <w:t>]</w:t>
      </w:r>
    </w:p>
    <w:p w:rsidR="006D75E3" w:rsidRDefault="006D75E3">
      <w:pPr>
        <w:tabs>
          <w:tab w:val="left" w:pos="2257"/>
        </w:tabs>
        <w:spacing w:after="0" w:line="259" w:lineRule="auto"/>
        <w:ind w:left="2880"/>
        <w:rPr>
          <w:rFonts w:ascii="Arial" w:eastAsia="Arial" w:hAnsi="Arial" w:cs="Arial"/>
          <w:sz w:val="24"/>
          <w:szCs w:val="24"/>
          <w:highlight w:val="yellow"/>
        </w:rPr>
      </w:pPr>
      <w:bookmarkStart w:id="8" w:name="_heading=h.dch1uaqxa9er" w:colFirst="0" w:colLast="0"/>
      <w:bookmarkEnd w:id="8"/>
    </w:p>
    <w:p w:rsidR="006D75E3" w:rsidRDefault="006D75E3">
      <w:pPr>
        <w:keepNext/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D75E3" w:rsidRDefault="00BA2D93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INCORPORATED TERMS</w:t>
      </w:r>
    </w:p>
    <w:p w:rsidR="006D75E3" w:rsidRDefault="006D75E3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is a Bronze Contract.</w:t>
      </w:r>
    </w:p>
    <w:p w:rsidR="006D75E3" w:rsidRDefault="006D75E3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Call-Off Contract. Where numbers are missing we are not using those schedules. If the documents conflict, the following order of precedence applies:</w:t>
      </w:r>
    </w:p>
    <w:p w:rsidR="006D75E3" w:rsidRDefault="00BA2D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Form.</w:t>
      </w:r>
    </w:p>
    <w:p w:rsidR="006D75E3" w:rsidRDefault="00BA2D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(Definitions and Inter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pretation) </w:t>
      </w:r>
      <w:r>
        <w:rPr>
          <w:rFonts w:ascii="Arial" w:eastAsia="Arial" w:hAnsi="Arial" w:cs="Arial"/>
          <w:sz w:val="24"/>
          <w:szCs w:val="24"/>
        </w:rPr>
        <w:t>RM6277</w:t>
      </w:r>
    </w:p>
    <w:p w:rsidR="006D75E3" w:rsidRDefault="00BA2D9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:rsidR="006D75E3" w:rsidRDefault="006D75E3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6D75E3" w:rsidRDefault="00BA2D9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Schedules for</w:t>
      </w:r>
      <w:r>
        <w:rPr>
          <w:rFonts w:ascii="Arial" w:eastAsia="Arial" w:hAnsi="Arial" w:cs="Arial"/>
          <w:sz w:val="24"/>
          <w:szCs w:val="24"/>
        </w:rPr>
        <w:t xml:space="preserve"> RM6277</w:t>
      </w:r>
    </w:p>
    <w:p w:rsidR="006D75E3" w:rsidRDefault="00BA2D9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:rsidR="006D75E3" w:rsidRDefault="00BA2D9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:rsidR="006D75E3" w:rsidRDefault="00BA2D9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:rsidR="006D75E3" w:rsidRDefault="00BA2D9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7 (Financial Difficulties including Annex 5 Optional Terms for Bronze Contracts)</w:t>
      </w:r>
    </w:p>
    <w:p w:rsidR="006D75E3" w:rsidRDefault="00BA2D9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6D75E3" w:rsidRDefault="00BA2D9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6D75E3" w:rsidRDefault="006D75E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  <w:highlight w:val="yellow"/>
        </w:rPr>
      </w:pPr>
    </w:p>
    <w:p w:rsidR="006D75E3" w:rsidRDefault="00BA2D9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Schedules for RM62</w:t>
      </w:r>
      <w:r>
        <w:rPr>
          <w:rFonts w:ascii="Arial" w:eastAsia="Arial" w:hAnsi="Arial" w:cs="Arial"/>
          <w:sz w:val="24"/>
          <w:szCs w:val="24"/>
        </w:rPr>
        <w:t>77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6D75E3" w:rsidRDefault="00BA2D9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1 (Transparency Reports)</w:t>
      </w:r>
    </w:p>
    <w:p w:rsidR="006D75E3" w:rsidRDefault="00BA2D9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</w:t>
      </w:r>
      <w:r>
        <w:rPr>
          <w:rFonts w:ascii="Arial" w:eastAsia="Arial" w:hAnsi="Arial" w:cs="Arial"/>
          <w:color w:val="000000"/>
          <w:sz w:val="24"/>
          <w:szCs w:val="24"/>
        </w:rPr>
        <w:t>l-Off Schedule 2 (Staff Transfer)</w:t>
      </w:r>
    </w:p>
    <w:p w:rsidR="006D75E3" w:rsidRDefault="00BA2D9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3 (Continuous Improvement)</w:t>
      </w:r>
    </w:p>
    <w:p w:rsidR="006D75E3" w:rsidRDefault="00BA2D93">
      <w:pPr>
        <w:numPr>
          <w:ilvl w:val="1"/>
          <w:numId w:val="3"/>
        </w:num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[Call-Off Schedule 17 (MOD Terms) </w:t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]</w:t>
      </w:r>
      <w:proofErr w:type="gramEnd"/>
    </w:p>
    <w:p w:rsidR="006D75E3" w:rsidRDefault="00BA2D93">
      <w:pPr>
        <w:numPr>
          <w:ilvl w:val="1"/>
          <w:numId w:val="3"/>
        </w:numPr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[Call-Off Schedule 19 (Scottish Law)</w:t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]</w:t>
      </w:r>
      <w:proofErr w:type="gramEnd"/>
    </w:p>
    <w:p w:rsidR="006D75E3" w:rsidRDefault="00BA2D93">
      <w:pPr>
        <w:numPr>
          <w:ilvl w:val="1"/>
          <w:numId w:val="3"/>
        </w:numPr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[Call-off Schedule 21 (Northern Ireland Law) </w:t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proofErr w:type="gramStart"/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]</w:t>
      </w:r>
      <w:proofErr w:type="gramEnd"/>
    </w:p>
    <w:p w:rsidR="006D75E3" w:rsidRDefault="00BA2D93">
      <w:pPr>
        <w:numPr>
          <w:ilvl w:val="1"/>
          <w:numId w:val="3"/>
        </w:numPr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[Call-Off Schedule 23 (HMRC Terms)</w:t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bookmarkStart w:id="9" w:name="_GoBack"/>
      <w:bookmarkEnd w:id="9"/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]</w:t>
      </w:r>
    </w:p>
    <w:p w:rsidR="006D75E3" w:rsidRDefault="006D75E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:rsidR="006D75E3" w:rsidRDefault="00BA2D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3.0.11)</w:t>
      </w:r>
    </w:p>
    <w:p w:rsidR="006D75E3" w:rsidRDefault="00BA2D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Joint Schedule 5 (Corporate Social Responsibility)</w:t>
      </w:r>
      <w:r>
        <w:rPr>
          <w:rFonts w:ascii="Arial" w:eastAsia="Arial" w:hAnsi="Arial" w:cs="Arial"/>
          <w:sz w:val="24"/>
          <w:szCs w:val="24"/>
        </w:rPr>
        <w:t xml:space="preserve"> RM6277</w:t>
      </w:r>
    </w:p>
    <w:p w:rsidR="006D75E3" w:rsidRDefault="006D75E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Contract. That includes any terms written on the back of, added to this Order Form, or presented at the time of </w:t>
      </w:r>
      <w:r>
        <w:rPr>
          <w:rFonts w:ascii="Arial" w:eastAsia="Arial" w:hAnsi="Arial" w:cs="Arial"/>
          <w:sz w:val="24"/>
          <w:szCs w:val="24"/>
        </w:rPr>
        <w:t xml:space="preserve">delivery. </w:t>
      </w:r>
    </w:p>
    <w:p w:rsidR="006D75E3" w:rsidRDefault="006D75E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D75E3" w:rsidRDefault="00BA2D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6D75E3" w:rsidRDefault="006D75E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6D75E3" w:rsidRDefault="006D75E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DELIVERABLES </w:t>
      </w:r>
    </w:p>
    <w:p w:rsidR="006D75E3" w:rsidRDefault="00BA2D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bookmarkStart w:id="10" w:name="_heading=h.gjdgxs" w:colFirst="0" w:colLast="0"/>
      <w:bookmarkEnd w:id="10"/>
      <w:r>
        <w:rPr>
          <w:rFonts w:ascii="Arial" w:eastAsia="Arial" w:hAnsi="Arial" w:cs="Arial"/>
          <w:sz w:val="24"/>
          <w:szCs w:val="24"/>
        </w:rPr>
        <w:t xml:space="preserve">The provision of </w:t>
      </w:r>
      <w:proofErr w:type="gramStart"/>
      <w:r>
        <w:rPr>
          <w:rFonts w:ascii="Arial" w:eastAsia="Arial" w:hAnsi="Arial" w:cs="Arial"/>
          <w:sz w:val="24"/>
          <w:szCs w:val="24"/>
        </w:rPr>
        <w:t>Non Clinical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Temporary staff or any other temporary staff or fixed term workers.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any relevant information in relation to the Deliverables]</w:t>
      </w:r>
    </w:p>
    <w:p w:rsidR="006D75E3" w:rsidRDefault="006D75E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D75E3" w:rsidRDefault="00BA2D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GDPR POSITION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Independent Controller</w:t>
      </w:r>
    </w:p>
    <w:p w:rsidR="006D75E3" w:rsidRDefault="006D75E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:rsidR="006D75E3" w:rsidRDefault="006D75E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the Charges for the Deliverables]</w:t>
      </w:r>
    </w:p>
    <w:p w:rsidR="006D75E3" w:rsidRDefault="006D75E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payment method(s) and necessary details]</w:t>
      </w:r>
    </w:p>
    <w:p w:rsidR="006D75E3" w:rsidRDefault="006D75E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6D75E3" w:rsidRDefault="006D75E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6D75E3" w:rsidRDefault="006D75E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6D75E3" w:rsidRDefault="006D75E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lastRenderedPageBreak/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6D75E3" w:rsidRDefault="00BA2D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6D75E3" w:rsidRDefault="006D75E3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2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6D75E3" w:rsidTr="006D75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6D75E3" w:rsidRDefault="00BA2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6D75E3" w:rsidRDefault="00BA2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6D75E3" w:rsidTr="006D75E3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D75E3" w:rsidRDefault="00BA2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6D75E3" w:rsidRDefault="006D75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6D75E3" w:rsidRDefault="00BA2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6D75E3" w:rsidRDefault="006D75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D75E3" w:rsidTr="006D75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D75E3" w:rsidRDefault="00BA2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6D75E3" w:rsidRDefault="006D75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6D75E3" w:rsidRDefault="00BA2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6D75E3" w:rsidRDefault="006D75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D75E3" w:rsidTr="006D75E3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D75E3" w:rsidRDefault="00BA2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6D75E3" w:rsidRDefault="006D75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6D75E3" w:rsidRDefault="00BA2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6D75E3" w:rsidRDefault="006D75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D75E3" w:rsidTr="006D75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D75E3" w:rsidRDefault="00BA2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6D75E3" w:rsidRDefault="006D75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6D75E3" w:rsidRDefault="00BA2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6D75E3" w:rsidRDefault="006D75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6D75E3" w:rsidRDefault="006D75E3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:rsidR="006D75E3" w:rsidRDefault="00BA2D93">
      <w:pPr>
        <w:rPr>
          <w:rFonts w:ascii="Arial" w:eastAsia="Arial" w:hAnsi="Arial" w:cs="Arial"/>
        </w:rPr>
      </w:pPr>
      <w:r>
        <w:rPr>
          <w:rFonts w:ascii="Arial" w:eastAsia="Arial" w:hAnsi="Arial" w:cs="Arial"/>
          <w:color w:val="1F497D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uidance: </w:t>
      </w:r>
      <w:r>
        <w:rPr>
          <w:rFonts w:ascii="Arial" w:eastAsia="Arial" w:hAnsi="Arial" w:cs="Arial"/>
          <w:color w:val="1F497D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xecution by seal / deed where required by the Buyer</w:t>
      </w:r>
      <w:r>
        <w:rPr>
          <w:rFonts w:ascii="Arial" w:eastAsia="Arial" w:hAnsi="Arial" w:cs="Arial"/>
          <w:color w:val="1F497D"/>
          <w:sz w:val="24"/>
          <w:szCs w:val="24"/>
        </w:rPr>
        <w:t>]</w:t>
      </w:r>
      <w:r>
        <w:rPr>
          <w:rFonts w:ascii="Arial" w:eastAsia="Arial" w:hAnsi="Arial" w:cs="Arial"/>
          <w:sz w:val="24"/>
          <w:szCs w:val="24"/>
        </w:rPr>
        <w:t>.</w:t>
      </w:r>
    </w:p>
    <w:sectPr w:rsidR="006D75E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D93" w:rsidRDefault="00BA2D93">
      <w:pPr>
        <w:spacing w:after="0" w:line="240" w:lineRule="auto"/>
      </w:pPr>
      <w:r>
        <w:separator/>
      </w:r>
    </w:p>
  </w:endnote>
  <w:endnote w:type="continuationSeparator" w:id="0">
    <w:p w:rsidR="00BA2D93" w:rsidRDefault="00BA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5E3" w:rsidRDefault="00BA2D9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RM6277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6D75E3" w:rsidRDefault="00BA2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A177AC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A177AC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6D75E3" w:rsidRDefault="00BA2D93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5E3" w:rsidRDefault="006D75E3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:rsidR="006D75E3" w:rsidRDefault="00BA2D9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6D75E3" w:rsidRDefault="00BA2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6D75E3" w:rsidRDefault="00BA2D93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D93" w:rsidRDefault="00BA2D93">
      <w:pPr>
        <w:spacing w:after="0" w:line="240" w:lineRule="auto"/>
      </w:pPr>
      <w:r>
        <w:separator/>
      </w:r>
    </w:p>
  </w:footnote>
  <w:footnote w:type="continuationSeparator" w:id="0">
    <w:p w:rsidR="00BA2D93" w:rsidRDefault="00BA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5E3" w:rsidRDefault="00BA2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(Short Order Form Template and Call-Off Schedules)</w:t>
    </w:r>
  </w:p>
  <w:p w:rsidR="006D75E3" w:rsidRDefault="00BA2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</w:t>
    </w:r>
    <w:r>
      <w:rPr>
        <w:rFonts w:ascii="Arial" w:eastAsia="Arial" w:hAnsi="Arial" w:cs="Arial"/>
        <w:sz w:val="20"/>
        <w:szCs w:val="20"/>
      </w:rPr>
      <w:t>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5E3" w:rsidRDefault="00BA2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6D75E3" w:rsidRDefault="00BA2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12602"/>
    <w:multiLevelType w:val="multilevel"/>
    <w:tmpl w:val="B83A259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C8F794C"/>
    <w:multiLevelType w:val="multilevel"/>
    <w:tmpl w:val="3FDE9AEC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C9007D0"/>
    <w:multiLevelType w:val="multilevel"/>
    <w:tmpl w:val="BA5003C2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A0A04"/>
    <w:multiLevelType w:val="multilevel"/>
    <w:tmpl w:val="F1F039A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5E3"/>
    <w:rsid w:val="006D75E3"/>
    <w:rsid w:val="00A177AC"/>
    <w:rsid w:val="00BA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C17CC9-2C7D-4902-BC02-4D3D6ECB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Tg5RxskESf6VWVej1hOPaQ/UKg==">AMUW2mUN2fZn5QxpdxAYNvV5T5wkPbiIdhBK85LFaBdaIfC27hKkiY9U5TV1ilBh0cWdOpdVOFtd7HTtVq0jgZXszW0CstHtwVxjzpRF0FuYebvBrmlTrTlIJPhE1D/EIpc1nizyT32MqFyHH7GTSxDy6cRfpBZZSNZYPNShNFUif3EEwvtkFyCSwj0tanr81uuX3ZVngK74MiM1yYurpEcZfVsbEU+Kt/+E3nSUYAUTPzPZeZXsdA61f5GN5z20nCygdWoKiuY/NtrgkKcm5zQUHPmOcKTjUtvUfNNoPU9r15Tx/BZJSq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712</Words>
  <Characters>4063</Characters>
  <Application>Microsoft Office Word</Application>
  <DocSecurity>0</DocSecurity>
  <Lines>33</Lines>
  <Paragraphs>9</Paragraphs>
  <ScaleCrop>false</ScaleCrop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James Moreton</cp:lastModifiedBy>
  <cp:revision>2</cp:revision>
  <dcterms:created xsi:type="dcterms:W3CDTF">2022-07-11T15:24:00Z</dcterms:created>
  <dcterms:modified xsi:type="dcterms:W3CDTF">2022-10-06T14:59:00Z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